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345"/>
      </w:tblGrid>
      <w:tr w:rsidR="006B1DE7" w:rsidTr="001B2117">
        <w:tc>
          <w:tcPr>
            <w:tcW w:w="9345" w:type="dxa"/>
          </w:tcPr>
          <w:p w:rsidR="000923BC" w:rsidRPr="0030002B" w:rsidRDefault="00E0663F" w:rsidP="000923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№46</w:t>
            </w:r>
          </w:p>
          <w:p w:rsidR="000923BC" w:rsidRPr="0030002B" w:rsidRDefault="000923BC" w:rsidP="000923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02B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663F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6B1DE7" w:rsidRPr="00893DD0" w:rsidRDefault="000923BC" w:rsidP="000923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0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30002B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6B1DE7" w:rsidTr="001B2117">
        <w:tc>
          <w:tcPr>
            <w:tcW w:w="9345" w:type="dxa"/>
          </w:tcPr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3BC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="00E676C7" w:rsidRPr="00893D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 xml:space="preserve">сценарный план </w:t>
            </w:r>
            <w:proofErr w:type="spellStart"/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стэм</w:t>
            </w:r>
            <w:proofErr w:type="spellEnd"/>
          </w:p>
        </w:tc>
      </w:tr>
      <w:tr w:rsidR="006B1DE7" w:rsidTr="001B2117">
        <w:tc>
          <w:tcPr>
            <w:tcW w:w="9345" w:type="dxa"/>
          </w:tcPr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3BC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6B1DE7" w:rsidTr="001B2117">
        <w:tc>
          <w:tcPr>
            <w:tcW w:w="9345" w:type="dxa"/>
          </w:tcPr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3BC">
              <w:rPr>
                <w:rFonts w:ascii="Times New Roman" w:hAnsi="Times New Roman" w:cs="Times New Roman"/>
                <w:b/>
                <w:sz w:val="28"/>
                <w:szCs w:val="28"/>
              </w:rPr>
              <w:t>Цель занятия:</w:t>
            </w: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 с понятием «СТЭМ» и раскрыть его свойства в сценарии.</w:t>
            </w:r>
          </w:p>
          <w:p w:rsidR="006B1DE7" w:rsidRPr="000923BC" w:rsidRDefault="006B1DE7" w:rsidP="00893D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3BC">
              <w:rPr>
                <w:rFonts w:ascii="Times New Roman" w:hAnsi="Times New Roman" w:cs="Times New Roman"/>
                <w:b/>
                <w:sz w:val="28"/>
                <w:szCs w:val="28"/>
              </w:rPr>
              <w:t>Задачи занятия: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- Сформировать мотивацию на поиск нового материала, необходимой информации.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-Развивать умение самостоятельно работать над сценарием и его сценическим воплощением; развитие творческого воображения и фантазии подростков; развитие интеллектуальных способностей.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-Воспитывать навыки позитивного общения в команде, умение поддерживать свою команду.</w:t>
            </w:r>
          </w:p>
        </w:tc>
      </w:tr>
      <w:tr w:rsidR="006B1DE7" w:rsidTr="001B2117">
        <w:tc>
          <w:tcPr>
            <w:tcW w:w="9345" w:type="dxa"/>
          </w:tcPr>
          <w:p w:rsidR="000923BC" w:rsidRDefault="006B1DE7" w:rsidP="00893D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3BC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основные источники информации: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 xml:space="preserve"> па</w:t>
            </w:r>
            <w:r w:rsidR="00E676C7" w:rsidRPr="00893DD0">
              <w:rPr>
                <w:rFonts w:ascii="Times New Roman" w:hAnsi="Times New Roman" w:cs="Times New Roman"/>
                <w:sz w:val="28"/>
                <w:szCs w:val="28"/>
              </w:rPr>
              <w:t>мятки «СТЭМ», анкеты для опроса (Приложение 10)</w:t>
            </w:r>
          </w:p>
        </w:tc>
      </w:tr>
      <w:tr w:rsidR="006B1DE7" w:rsidTr="001B2117">
        <w:tc>
          <w:tcPr>
            <w:tcW w:w="9345" w:type="dxa"/>
          </w:tcPr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3BC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 xml:space="preserve"> практикум-семинар</w:t>
            </w:r>
          </w:p>
        </w:tc>
      </w:tr>
      <w:tr w:rsidR="006B1DE7" w:rsidTr="001B2117">
        <w:tc>
          <w:tcPr>
            <w:tcW w:w="9345" w:type="dxa"/>
          </w:tcPr>
          <w:p w:rsidR="000923BC" w:rsidRPr="000923BC" w:rsidRDefault="006B1DE7" w:rsidP="00893D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3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 занятия: </w:t>
            </w:r>
          </w:p>
          <w:p w:rsidR="000923BC" w:rsidRPr="00543E38" w:rsidRDefault="000923BC" w:rsidP="000923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0923BC" w:rsidRPr="00543E38" w:rsidRDefault="000923BC" w:rsidP="000923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0923BC" w:rsidRPr="00543E38" w:rsidRDefault="000923BC" w:rsidP="000923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План занятия: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Приветствие учащихся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Мотивация на пре</w:t>
            </w:r>
            <w:bookmarkStart w:id="0" w:name="_GoBack"/>
            <w:bookmarkEnd w:id="0"/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дстоящую деятельность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Представление презентации «СТЭМ»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занятия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Организация на выход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Развёрнутый сценарий занятия.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Дея-ть</w:t>
            </w:r>
            <w:proofErr w:type="spellEnd"/>
            <w:r w:rsidR="00893DD0" w:rsidRPr="00893DD0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Дея-ть</w:t>
            </w:r>
            <w:proofErr w:type="spellEnd"/>
            <w:r w:rsidRPr="00893D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3DD0" w:rsidRPr="00893DD0">
              <w:rPr>
                <w:rFonts w:ascii="Times New Roman" w:hAnsi="Times New Roman" w:cs="Times New Roman"/>
                <w:sz w:val="28"/>
                <w:szCs w:val="28"/>
              </w:rPr>
              <w:t>учащегося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Вступительная часть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Приветствие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-Добрый день!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Приветствие уч-ся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-Здравствуйте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Мотивация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 xml:space="preserve">-Вы </w:t>
            </w:r>
            <w:proofErr w:type="gramStart"/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знаете</w:t>
            </w:r>
            <w:proofErr w:type="gramEnd"/>
            <w:r w:rsidRPr="00893DD0">
              <w:rPr>
                <w:rFonts w:ascii="Times New Roman" w:hAnsi="Times New Roman" w:cs="Times New Roman"/>
                <w:sz w:val="28"/>
                <w:szCs w:val="28"/>
              </w:rPr>
              <w:t xml:space="preserve"> что такое СТЭМ?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-А как вы думаете, что это?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-Ну что ж, давайте с вами познакомимся!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Мотивация через вопросы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Ответы учащихся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Основная часть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Представление презентации «СТЭМ»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СТЭМ (студенческий театр эстрадных миниатюр) – игровой конку</w:t>
            </w:r>
            <w:proofErr w:type="gramStart"/>
            <w:r w:rsidRPr="00893DD0">
              <w:rPr>
                <w:rFonts w:ascii="Times New Roman" w:hAnsi="Times New Roman" w:cs="Times New Roman"/>
                <w:sz w:val="28"/>
                <w:szCs w:val="28"/>
              </w:rPr>
              <w:t xml:space="preserve">рс в </w:t>
            </w:r>
            <w:r w:rsidRPr="00893D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</w:t>
            </w:r>
            <w:proofErr w:type="gramEnd"/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Н, где на сцене одновременно могут находиться не более трех человек. Это классическое условие данного конкурса, но, сегодня очень часто нарушающееся, по ряду причин.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Что такое СТЭМ и с чем его едят: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СТЭМ – это произведение, интересная история. Если хотите, анекдот, который растянут до трех минут времени (иногда и до пяти). Просто, три минуты – это время, куда можно уместить драматургически законченную историю. Полноценное произведение, в любом случае, предполагает наличие драматургии: полностью законченного произведения. Произведения, где есть начало, середина и конец. Т.е., мы, в начале произведения, задаем условие или персонажей, дальше они развиваются и живут по определенным правилам и в конце происходит кульминация и развязка этого произведения, из которого обычно в финале вытекает какая-то мысль.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В чем очевидные проблемы СТЭМ, с которыми вы столкнетесь при написании: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Взять за основу готовое уже готовое произведение мировой литературы очень трудно. Каждое общеизвестное произведение, которое понятно и вам и залу (а их не так много) сложно написать смешнее и интереснее, чем они написано уже в КВН до вас. На моей практике была команда, которая приносила СТЭМ на тему «</w:t>
            </w:r>
            <w:proofErr w:type="spellStart"/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Труффальдино</w:t>
            </w:r>
            <w:proofErr w:type="spellEnd"/>
            <w:r w:rsidRPr="00893DD0">
              <w:rPr>
                <w:rFonts w:ascii="Times New Roman" w:hAnsi="Times New Roman" w:cs="Times New Roman"/>
                <w:sz w:val="28"/>
                <w:szCs w:val="28"/>
              </w:rPr>
              <w:t xml:space="preserve"> из </w:t>
            </w:r>
            <w:proofErr w:type="spellStart"/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Бергамо</w:t>
            </w:r>
            <w:proofErr w:type="spellEnd"/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». И понять большей части зала, про что будет СТЭМ и почему он именно такой, не было ни единого шанса. Во-вторых, чтобы делать СТЭМ на тему произведения, нужно иметь мозги, чтобы думать и понимать, о чем это произведение;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Самая большая проблема – это придумать, собственно, произведение. У вас может получиться хороший  номер, хороший блок номеров, хорошие шутки. Но сделать произведение крайне тяжело. Лучше всего, это получается у авторов, которые уже пишут стихи или рассказы. Потому что, у них есть интуитивный навык завершения произведения.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Собственно, история. И с чего начинать.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Молодым авторам понятнее отталкиваться от аналогии с анекдотом. В анекдоте всегда есть интересная история, которую хочется дальше слушать (в случае КВН: смотреть и слушать) «Лев издал указ, что в лесу нельзя писать маты на деревьях», «Летят русский, немец и китаец на самолете, и он начинает падать» – истории, которые интересны в своем развитии. Хорошая история позволяет широко и интересно развивать сюжет. Чем парадоксальнее и необычнее история, тем проще туда искать поводы для шуток и положений.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 xml:space="preserve">Правило № 1: не бойтесь бросить историю, в которую уже что-то написалось. Если история не развивается и не заканчивается, есть вероятность того, что она просто нежизнеспособна. Хорошая история, в абсолюте, хорошо пишется за полтора-два часа. Остальное время занимают шутки, </w:t>
            </w:r>
            <w:proofErr w:type="spellStart"/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миниповороты</w:t>
            </w:r>
            <w:proofErr w:type="spellEnd"/>
            <w:r w:rsidRPr="00893DD0">
              <w:rPr>
                <w:rFonts w:ascii="Times New Roman" w:hAnsi="Times New Roman" w:cs="Times New Roman"/>
                <w:sz w:val="28"/>
                <w:szCs w:val="28"/>
              </w:rPr>
              <w:t xml:space="preserve"> и то, что сделает вашу историю достойным выигрышным конкурсом.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Что такое поворот?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 любого произведения есть поворот – это ситуация, или ход сюжета, который двигает его в сторону кульминации или просто захватывает внимание читателя или зрителя. В «Мастер и Маргарита» первый поворот (наверное, вы и сами догадались) появление </w:t>
            </w:r>
            <w:proofErr w:type="spellStart"/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Воланда</w:t>
            </w:r>
            <w:proofErr w:type="spellEnd"/>
            <w:r w:rsidRPr="00893DD0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Патриарших прудах. В «Титанике» – выигранный билет главного персонажа на корабль. В </w:t>
            </w:r>
            <w:proofErr w:type="spellStart"/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минипроизведениях</w:t>
            </w:r>
            <w:proofErr w:type="spellEnd"/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, как СТЭМ, обычно не успевают авторы сделать несколько поворотов, поэтому используют два: в начале сюжета, и, в конце, когда уже подходит вся ваша история к конечной мысли.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– конечная (финальная) мысль в </w:t>
            </w:r>
            <w:proofErr w:type="spellStart"/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СТЭМе</w:t>
            </w:r>
            <w:proofErr w:type="spellEnd"/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Это индикатор (прежде всего, для зрителя и жюри) насколько вы хорошо понимаете то, о чем вы написали ваш конкурс. В любом случае, финальная кода (конечная мысль) должна быть именно о вашем произведении.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Правило № 2: не пишите притянутые мысли к вашему конкурсу или отдельные несвязные афоризмы или фразы. Обычно это губит команду и показывает, что их история непонятно о чем. Самая большая проблема команд – идти по кальке и оборванной информации. Ну, типа, нам нужна, же, кода. Давайте поставим любую. Так это не работает в данном случае, как и с музыкальным домашним заданием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Шутка – королева любого конкурса КВН.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 xml:space="preserve">Увлекшись написанием произведения, нужно помнить, что КВН – это игра в шутки. Если в </w:t>
            </w:r>
            <w:proofErr w:type="spellStart"/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СТЭМе</w:t>
            </w:r>
            <w:proofErr w:type="spellEnd"/>
            <w:r w:rsidRPr="00893DD0">
              <w:rPr>
                <w:rFonts w:ascii="Times New Roman" w:hAnsi="Times New Roman" w:cs="Times New Roman"/>
                <w:sz w:val="28"/>
                <w:szCs w:val="28"/>
              </w:rPr>
              <w:t xml:space="preserve"> очень много диалогов и нет шуток – ваш СТЭМ проигрышный. Нельзя в КВН просто вести беседы. Каждая фраза должна быть или шуткой, или подающей шутку. Методики написания конкурса разные. Одна из эффективных – написать историю с шутками на 7 минут, выкинуть все, что без шуток или </w:t>
            </w:r>
            <w:proofErr w:type="spellStart"/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полушутки</w:t>
            </w:r>
            <w:proofErr w:type="spellEnd"/>
            <w:r w:rsidRPr="00893DD0">
              <w:rPr>
                <w:rFonts w:ascii="Times New Roman" w:hAnsi="Times New Roman" w:cs="Times New Roman"/>
                <w:sz w:val="28"/>
                <w:szCs w:val="28"/>
              </w:rPr>
              <w:t xml:space="preserve"> и сделать 3-4 минуты, плотного, хорошего произведения.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Как готовить СТЭМ на редактуру.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Как ни странно, но такой конкурс, как СТЭМ нужно всегда показывать на ногах! Редактор – это живой человек, и, если он вас не любит сильно, как родных детей, есть вероятность 95% того, что слушать текст на бумаге он не станет, или еще хуже – скажет: «Да, пацаны, очень клево, давайте» и вы получите за свой конкурс тройки. Редактор должен понимать, как ваша история будет выглядеть на мероприятии, потому что есть очень важное правило – редактор собирает концерт! То, что сидите и читаете перед ним свой шедевр на собранных впопыхах листочках, может откинуть вас на самый первоначальный штурм разгона идеи. А это уже, считайте, что перед игрой, вам нужно будет придумать совершенно новую историю, к слову, у соперника, которая может быть уже утверждена.</w:t>
            </w:r>
          </w:p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DD0">
              <w:rPr>
                <w:rFonts w:ascii="Times New Roman" w:hAnsi="Times New Roman" w:cs="Times New Roman"/>
                <w:sz w:val="28"/>
                <w:szCs w:val="28"/>
              </w:rPr>
              <w:t>Правило № 3. Не смотрите на истории или конкурсы других команд. На моей пятилетней практике, на самой игре с жюри и зрителями разные конкурсы работают совершенно по-разному. И здесь очень важно, как ваш конкретный конкурс готов. Разукрашивайте свой конкурс реквизитом, актерской игрой, постановкой, разводкой. Образами и вероятность того, что ваш конкурс встанет в игру значительно возрастет.</w:t>
            </w:r>
          </w:p>
        </w:tc>
      </w:tr>
      <w:tr w:rsidR="006B1DE7" w:rsidTr="001B2117">
        <w:tc>
          <w:tcPr>
            <w:tcW w:w="9345" w:type="dxa"/>
          </w:tcPr>
          <w:p w:rsidR="006B1DE7" w:rsidRPr="00893DD0" w:rsidRDefault="006B1DE7" w:rsidP="00893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3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Итоги </w:t>
            </w:r>
            <w:r w:rsidR="00893DD0" w:rsidRPr="000923BC">
              <w:rPr>
                <w:rFonts w:ascii="Times New Roman" w:hAnsi="Times New Roman" w:cs="Times New Roman"/>
                <w:b/>
                <w:sz w:val="28"/>
                <w:szCs w:val="28"/>
              </w:rPr>
              <w:t>занятия:</w:t>
            </w:r>
            <w:r w:rsidR="00893DD0" w:rsidRPr="00893DD0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Познакомились</w:t>
            </w:r>
            <w:r w:rsidR="00E676C7" w:rsidRPr="00893DD0">
              <w:rPr>
                <w:rFonts w:ascii="Times New Roman" w:hAnsi="Times New Roman" w:cs="Times New Roman"/>
                <w:sz w:val="28"/>
                <w:szCs w:val="28"/>
              </w:rPr>
              <w:t xml:space="preserve"> с понятием «СТЭМ» и раскры</w:t>
            </w:r>
            <w:r w:rsidR="00893DD0" w:rsidRPr="00893DD0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="00E676C7" w:rsidRPr="00893DD0">
              <w:rPr>
                <w:rFonts w:ascii="Times New Roman" w:hAnsi="Times New Roman" w:cs="Times New Roman"/>
                <w:sz w:val="28"/>
                <w:szCs w:val="28"/>
              </w:rPr>
              <w:t xml:space="preserve"> его </w:t>
            </w:r>
            <w:r w:rsidR="00E676C7" w:rsidRPr="00893D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свойства в сценарии.</w:t>
            </w:r>
          </w:p>
        </w:tc>
      </w:tr>
    </w:tbl>
    <w:p w:rsidR="00073246" w:rsidRDefault="00E0663F"/>
    <w:sectPr w:rsidR="00073246" w:rsidSect="00585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14D0"/>
    <w:rsid w:val="000923BC"/>
    <w:rsid w:val="002A28B3"/>
    <w:rsid w:val="002C0BA7"/>
    <w:rsid w:val="005850B3"/>
    <w:rsid w:val="0066765D"/>
    <w:rsid w:val="006B1DE7"/>
    <w:rsid w:val="00893DD0"/>
    <w:rsid w:val="00AA1721"/>
    <w:rsid w:val="00AB23DF"/>
    <w:rsid w:val="00B114D0"/>
    <w:rsid w:val="00E0663F"/>
    <w:rsid w:val="00E676C7"/>
    <w:rsid w:val="00F32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1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1038</Words>
  <Characters>5921</Characters>
  <Application>Microsoft Office Word</Application>
  <DocSecurity>0</DocSecurity>
  <Lines>49</Lines>
  <Paragraphs>13</Paragraphs>
  <ScaleCrop>false</ScaleCrop>
  <Company/>
  <LinksUpToDate>false</LinksUpToDate>
  <CharactersWithSpaces>6946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7</cp:revision>
  <dcterms:created xsi:type="dcterms:W3CDTF">2018-01-16T08:16:00Z</dcterms:created>
  <dcterms:modified xsi:type="dcterms:W3CDTF">2018-03-06T08:37:00Z</dcterms:modified>
</cp:coreProperties>
</file>